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04AE9" w14:textId="77777777" w:rsidR="005A7F75" w:rsidRPr="0025105B" w:rsidRDefault="005A7F75" w:rsidP="00792E29">
      <w:pPr>
        <w:rPr>
          <w:b/>
        </w:rPr>
      </w:pPr>
      <w:r w:rsidRPr="0025105B">
        <w:rPr>
          <w:b/>
        </w:rPr>
        <w:t>XO CARE UNITS AT DENTAL UNIVERISTY IN BERN</w:t>
      </w:r>
    </w:p>
    <w:p w14:paraId="1746982D" w14:textId="2E4C2467" w:rsidR="007977FA" w:rsidRDefault="005A7F75" w:rsidP="00792E29">
      <w:r>
        <w:t xml:space="preserve">September marks a special occasion: for the first time ever, XO has supplied 40 XO FLEX units to </w:t>
      </w:r>
      <w:r w:rsidR="00C721FA">
        <w:t xml:space="preserve">a </w:t>
      </w:r>
      <w:r>
        <w:t>Swiss university.</w:t>
      </w:r>
    </w:p>
    <w:p w14:paraId="0A48AD6C" w14:textId="77777777" w:rsidR="00757F33" w:rsidRDefault="00757F33" w:rsidP="00792E29"/>
    <w:p w14:paraId="2131CF1E" w14:textId="36F1F629" w:rsidR="00020632" w:rsidRDefault="007977FA" w:rsidP="00792E29">
      <w:r>
        <w:t>In</w:t>
      </w:r>
      <w:r w:rsidR="00020632">
        <w:t xml:space="preserve"> January 2018 XO CARE A/S was announced the winner of a tender </w:t>
      </w:r>
      <w:r w:rsidR="00C721FA">
        <w:t xml:space="preserve">to </w:t>
      </w:r>
      <w:r w:rsidR="00020632">
        <w:t xml:space="preserve">supply 40 new dental units for the </w:t>
      </w:r>
      <w:r w:rsidR="004418CE">
        <w:t>D</w:t>
      </w:r>
      <w:r w:rsidR="00020632">
        <w:t xml:space="preserve">ental </w:t>
      </w:r>
      <w:r w:rsidR="004418CE">
        <w:t>C</w:t>
      </w:r>
      <w:r w:rsidR="00020632">
        <w:t>l</w:t>
      </w:r>
      <w:r w:rsidR="00275603">
        <w:t xml:space="preserve">inic at the University of Bern </w:t>
      </w:r>
      <w:r w:rsidR="00020632">
        <w:t xml:space="preserve">(ZMK Bern). </w:t>
      </w:r>
    </w:p>
    <w:p w14:paraId="0EE3854C" w14:textId="296EF1F1" w:rsidR="00020632" w:rsidRDefault="00020632" w:rsidP="00792E29">
      <w:r>
        <w:t>ZMK is</w:t>
      </w:r>
      <w:r w:rsidRPr="00020632">
        <w:t xml:space="preserve"> an internationally renowned center for teaching, research and patient treatment</w:t>
      </w:r>
      <w:r w:rsidR="00C721FA">
        <w:t>,</w:t>
      </w:r>
      <w:r w:rsidRPr="00020632">
        <w:t xml:space="preserve"> </w:t>
      </w:r>
      <w:r>
        <w:t xml:space="preserve">and it offers a wide range of dental education. </w:t>
      </w:r>
      <w:r w:rsidR="00C721FA">
        <w:t>It is</w:t>
      </w:r>
      <w:r>
        <w:t xml:space="preserve"> </w:t>
      </w:r>
      <w:r w:rsidR="00C721FA">
        <w:t xml:space="preserve">at </w:t>
      </w:r>
      <w:r>
        <w:t xml:space="preserve">the top of German-speaking and </w:t>
      </w:r>
      <w:r w:rsidR="00C721FA">
        <w:t>i</w:t>
      </w:r>
      <w:r>
        <w:t>nternational dental education rankings</w:t>
      </w:r>
      <w:r w:rsidR="00C721FA">
        <w:t>,</w:t>
      </w:r>
      <w:r>
        <w:t xml:space="preserve"> due</w:t>
      </w:r>
      <w:r w:rsidR="00C721FA">
        <w:t xml:space="preserve"> not only</w:t>
      </w:r>
      <w:r>
        <w:t xml:space="preserve"> to its great</w:t>
      </w:r>
      <w:r w:rsidR="00C721FA">
        <w:t xml:space="preserve"> research</w:t>
      </w:r>
      <w:r>
        <w:t xml:space="preserve"> </w:t>
      </w:r>
      <w:r w:rsidR="00C721FA">
        <w:t>success</w:t>
      </w:r>
      <w:r>
        <w:t xml:space="preserve"> but also to </w:t>
      </w:r>
      <w:r w:rsidR="00C721FA">
        <w:t>its</w:t>
      </w:r>
      <w:r>
        <w:t xml:space="preserve"> </w:t>
      </w:r>
      <w:r w:rsidR="00C721FA">
        <w:t>‘</w:t>
      </w:r>
      <w:r>
        <w:t>Comprehensive Care Course</w:t>
      </w:r>
      <w:r w:rsidR="00C721FA">
        <w:t>’</w:t>
      </w:r>
      <w:r>
        <w:t xml:space="preserve"> – a special educational method based on deep exchange of knowledge and practice between instructors and students.</w:t>
      </w:r>
      <w:r w:rsidR="00792E29">
        <w:br/>
      </w:r>
    </w:p>
    <w:p w14:paraId="497D6E74" w14:textId="20447781" w:rsidR="00020632" w:rsidRDefault="00020632" w:rsidP="00792E29">
      <w:r w:rsidRPr="004314BE">
        <w:t xml:space="preserve">Prof. </w:t>
      </w:r>
      <w:proofErr w:type="spellStart"/>
      <w:r w:rsidRPr="004E7C13">
        <w:rPr>
          <w:b/>
        </w:rPr>
        <w:t>Urs</w:t>
      </w:r>
      <w:proofErr w:type="spellEnd"/>
      <w:r w:rsidRPr="004E7C13">
        <w:rPr>
          <w:b/>
        </w:rPr>
        <w:t xml:space="preserve"> </w:t>
      </w:r>
      <w:proofErr w:type="spellStart"/>
      <w:r w:rsidRPr="004E7C13">
        <w:rPr>
          <w:b/>
        </w:rPr>
        <w:t>Brägger</w:t>
      </w:r>
      <w:proofErr w:type="spellEnd"/>
      <w:r>
        <w:t>, who is the head of the dental education program, has told XO:</w:t>
      </w:r>
    </w:p>
    <w:p w14:paraId="5E273B9E" w14:textId="77777777" w:rsidR="004418CE" w:rsidRDefault="00020632" w:rsidP="00792E29">
      <w:r>
        <w:t>‘</w:t>
      </w:r>
      <w:r w:rsidR="00757F33">
        <w:t xml:space="preserve">We found ourselves </w:t>
      </w:r>
      <w:r w:rsidR="00C721FA">
        <w:t>needing</w:t>
      </w:r>
      <w:r w:rsidR="00757F33">
        <w:t xml:space="preserve"> to invest in new dental units. What we were looking for were </w:t>
      </w:r>
      <w:r>
        <w:t>robust, well designed and easy</w:t>
      </w:r>
      <w:r w:rsidR="00C721FA">
        <w:t>-</w:t>
      </w:r>
      <w:r>
        <w:t>to</w:t>
      </w:r>
      <w:r w:rsidR="00C721FA">
        <w:t>-</w:t>
      </w:r>
      <w:r>
        <w:t xml:space="preserve">maintain </w:t>
      </w:r>
      <w:r w:rsidR="00757F33">
        <w:t>units</w:t>
      </w:r>
      <w:r>
        <w:t>. And</w:t>
      </w:r>
      <w:r w:rsidR="00327917">
        <w:t>,</w:t>
      </w:r>
      <w:r>
        <w:t xml:space="preserve"> a</w:t>
      </w:r>
      <w:r w:rsidR="00757F33">
        <w:t>fter a long period of tests</w:t>
      </w:r>
      <w:r w:rsidR="00327917">
        <w:t>,</w:t>
      </w:r>
      <w:r w:rsidR="00757F33">
        <w:t xml:space="preserve"> our committee </w:t>
      </w:r>
      <w:r w:rsidR="00757F33" w:rsidRPr="00757F33">
        <w:t>unanimously</w:t>
      </w:r>
      <w:r w:rsidR="00757F33">
        <w:t xml:space="preserve"> concluded that XO CARE products were the best choice. The fact that the students, from day </w:t>
      </w:r>
      <w:r w:rsidR="00C721FA">
        <w:t>one</w:t>
      </w:r>
      <w:r w:rsidR="00757F33">
        <w:t>, can learn how to work in an ergonomic and healthy way is a great benefit.’</w:t>
      </w:r>
      <w:r w:rsidR="00792E29">
        <w:br/>
      </w:r>
    </w:p>
    <w:p w14:paraId="6C033AAB" w14:textId="696B668B" w:rsidR="00020632" w:rsidRDefault="00757F33" w:rsidP="00792E29">
      <w:r>
        <w:t>With XO CARE units</w:t>
      </w:r>
      <w:r w:rsidRPr="004B1595">
        <w:t xml:space="preserve">, </w:t>
      </w:r>
      <w:r w:rsidR="004418CE">
        <w:t xml:space="preserve">young </w:t>
      </w:r>
      <w:r w:rsidRPr="004B1595">
        <w:t xml:space="preserve">dentists can work comfortably in </w:t>
      </w:r>
      <w:r w:rsidR="00C721FA">
        <w:t xml:space="preserve">an </w:t>
      </w:r>
      <w:r w:rsidRPr="004B1595">
        <w:t>upright position without straining their back</w:t>
      </w:r>
      <w:r w:rsidR="00C721FA">
        <w:t>s</w:t>
      </w:r>
      <w:r w:rsidRPr="004B1595">
        <w:t xml:space="preserve">. As a result, </w:t>
      </w:r>
      <w:r w:rsidR="004418CE">
        <w:t>they</w:t>
      </w:r>
      <w:r w:rsidRPr="004B1595">
        <w:t xml:space="preserve"> can change instruments without looking away from the </w:t>
      </w:r>
      <w:r w:rsidR="00327917">
        <w:t xml:space="preserve">patient’s </w:t>
      </w:r>
      <w:r w:rsidRPr="004B1595">
        <w:t>mouth. This saves the dental team more than a 1,000 changes of viewing direction and numerous unhealthy rotational movements per day!</w:t>
      </w:r>
    </w:p>
    <w:p w14:paraId="52EEACDA" w14:textId="7A8EBFEA" w:rsidR="0025105B" w:rsidRDefault="00757F33" w:rsidP="00792E29">
      <w:r>
        <w:t>To help</w:t>
      </w:r>
      <w:r w:rsidR="00275603">
        <w:t xml:space="preserve"> create a</w:t>
      </w:r>
      <w:r>
        <w:t xml:space="preserve"> unique learning environment</w:t>
      </w:r>
      <w:r w:rsidR="00C721FA">
        <w:t>,</w:t>
      </w:r>
      <w:r>
        <w:t xml:space="preserve"> the fully equipped XO units have been installed with chairs in </w:t>
      </w:r>
      <w:r w:rsidR="00327917">
        <w:t>four</w:t>
      </w:r>
      <w:r>
        <w:t xml:space="preserve"> different colors: Sapphire Blue, Fern Green, Mouse Grey and Coral Red. </w:t>
      </w:r>
      <w:r w:rsidR="00792E29">
        <w:br/>
      </w:r>
    </w:p>
    <w:p w14:paraId="65CF8C55" w14:textId="77777777" w:rsidR="00211288" w:rsidRPr="00211288" w:rsidRDefault="00211288" w:rsidP="00211288">
      <w:pPr>
        <w:pStyle w:val="NormaleWeb"/>
        <w:spacing w:before="0" w:beforeAutospacing="0" w:after="0" w:afterAutospacing="0"/>
        <w:rPr>
          <w:lang w:val="en-US"/>
        </w:rPr>
      </w:pPr>
      <w:bookmarkStart w:id="0" w:name="_GoBack"/>
      <w:r w:rsidRPr="00211288">
        <w:rPr>
          <w:b/>
          <w:lang w:val="en-US"/>
        </w:rPr>
        <w:t>Christelle Marclay</w:t>
      </w:r>
      <w:bookmarkEnd w:id="0"/>
      <w:r w:rsidRPr="00211288">
        <w:rPr>
          <w:lang w:val="en-US"/>
        </w:rPr>
        <w:t>, General manager of Flexdental Services SA - that won the tender and installed all the XO units - says:</w:t>
      </w:r>
    </w:p>
    <w:p w14:paraId="66479722" w14:textId="77777777" w:rsidR="00211288" w:rsidRPr="00211288" w:rsidRDefault="00211288" w:rsidP="00211288">
      <w:pPr>
        <w:pStyle w:val="NormaleWeb"/>
        <w:spacing w:before="0" w:beforeAutospacing="0" w:after="0" w:afterAutospacing="0"/>
        <w:rPr>
          <w:lang w:val="en-US"/>
        </w:rPr>
      </w:pPr>
      <w:r w:rsidRPr="00211288">
        <w:rPr>
          <w:lang w:val="en-US"/>
        </w:rPr>
        <w:t>‘This success is a great example of how even the most ambitious projects can be realized when there is good teamwork between the distributor and manufacturer. All the units have been smoothly installed over the course of two weeks! We believe that winning a tender like this is a great investment for the future both for us and XO CARE’.</w:t>
      </w:r>
    </w:p>
    <w:p w14:paraId="3A5A8434" w14:textId="77777777" w:rsidR="004B1595" w:rsidRDefault="004B1595" w:rsidP="00792E29">
      <w:pPr>
        <w:pStyle w:val="Paragrafoelenco"/>
      </w:pPr>
    </w:p>
    <w:sectPr w:rsidR="004B1595">
      <w:pgSz w:w="12240" w:h="15840"/>
      <w:pgMar w:top="1701"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D27DC3"/>
    <w:multiLevelType w:val="hybridMultilevel"/>
    <w:tmpl w:val="D8386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8254BE"/>
    <w:multiLevelType w:val="hybridMultilevel"/>
    <w:tmpl w:val="76C62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834179"/>
    <w:multiLevelType w:val="hybridMultilevel"/>
    <w:tmpl w:val="0A8E2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4BE"/>
    <w:rsid w:val="00020632"/>
    <w:rsid w:val="00211288"/>
    <w:rsid w:val="0025105B"/>
    <w:rsid w:val="00275603"/>
    <w:rsid w:val="00327917"/>
    <w:rsid w:val="004314BE"/>
    <w:rsid w:val="004418CE"/>
    <w:rsid w:val="004B1595"/>
    <w:rsid w:val="004E7C13"/>
    <w:rsid w:val="005A556F"/>
    <w:rsid w:val="005A7F75"/>
    <w:rsid w:val="00757F33"/>
    <w:rsid w:val="00790440"/>
    <w:rsid w:val="00792E29"/>
    <w:rsid w:val="007977FA"/>
    <w:rsid w:val="00931DB0"/>
    <w:rsid w:val="009447CF"/>
    <w:rsid w:val="00AC451E"/>
    <w:rsid w:val="00C72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E9A6A"/>
  <w15:chartTrackingRefBased/>
  <w15:docId w15:val="{0658710D-37B2-4D6B-AD89-85DE0CA0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314BE"/>
    <w:pPr>
      <w:ind w:left="720"/>
      <w:contextualSpacing/>
    </w:pPr>
  </w:style>
  <w:style w:type="paragraph" w:styleId="Testofumetto">
    <w:name w:val="Balloon Text"/>
    <w:basedOn w:val="Normale"/>
    <w:link w:val="TestofumettoCarattere"/>
    <w:uiPriority w:val="99"/>
    <w:semiHidden/>
    <w:unhideWhenUsed/>
    <w:rsid w:val="00C721F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721FA"/>
    <w:rPr>
      <w:rFonts w:ascii="Segoe UI" w:hAnsi="Segoe UI" w:cs="Segoe UI"/>
      <w:sz w:val="18"/>
      <w:szCs w:val="18"/>
    </w:rPr>
  </w:style>
  <w:style w:type="character" w:styleId="Rimandocommento">
    <w:name w:val="annotation reference"/>
    <w:basedOn w:val="Carpredefinitoparagrafo"/>
    <w:uiPriority w:val="99"/>
    <w:semiHidden/>
    <w:unhideWhenUsed/>
    <w:rsid w:val="00C721FA"/>
    <w:rPr>
      <w:sz w:val="16"/>
      <w:szCs w:val="16"/>
    </w:rPr>
  </w:style>
  <w:style w:type="paragraph" w:styleId="Testocommento">
    <w:name w:val="annotation text"/>
    <w:basedOn w:val="Normale"/>
    <w:link w:val="TestocommentoCarattere"/>
    <w:uiPriority w:val="99"/>
    <w:semiHidden/>
    <w:unhideWhenUsed/>
    <w:rsid w:val="00C721F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C721FA"/>
    <w:rPr>
      <w:sz w:val="20"/>
      <w:szCs w:val="20"/>
    </w:rPr>
  </w:style>
  <w:style w:type="paragraph" w:styleId="Soggettocommento">
    <w:name w:val="annotation subject"/>
    <w:basedOn w:val="Testocommento"/>
    <w:next w:val="Testocommento"/>
    <w:link w:val="SoggettocommentoCarattere"/>
    <w:uiPriority w:val="99"/>
    <w:semiHidden/>
    <w:unhideWhenUsed/>
    <w:rsid w:val="00C721FA"/>
    <w:rPr>
      <w:b/>
      <w:bCs/>
    </w:rPr>
  </w:style>
  <w:style w:type="character" w:customStyle="1" w:styleId="SoggettocommentoCarattere">
    <w:name w:val="Soggetto commento Carattere"/>
    <w:basedOn w:val="TestocommentoCarattere"/>
    <w:link w:val="Soggettocommento"/>
    <w:uiPriority w:val="99"/>
    <w:semiHidden/>
    <w:rsid w:val="00C721FA"/>
    <w:rPr>
      <w:b/>
      <w:bCs/>
      <w:sz w:val="20"/>
      <w:szCs w:val="20"/>
    </w:rPr>
  </w:style>
  <w:style w:type="paragraph" w:styleId="NormaleWeb">
    <w:name w:val="Normal (Web)"/>
    <w:basedOn w:val="Normale"/>
    <w:uiPriority w:val="99"/>
    <w:semiHidden/>
    <w:unhideWhenUsed/>
    <w:rsid w:val="00211288"/>
    <w:pPr>
      <w:spacing w:before="100" w:beforeAutospacing="1" w:after="100" w:afterAutospacing="1" w:line="240" w:lineRule="auto"/>
    </w:pPr>
    <w:rPr>
      <w:rFonts w:ascii="Calibri" w:hAnsi="Calibri" w:cs="Calibri"/>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564251">
      <w:bodyDiv w:val="1"/>
      <w:marLeft w:val="0"/>
      <w:marRight w:val="0"/>
      <w:marTop w:val="0"/>
      <w:marBottom w:val="0"/>
      <w:divBdr>
        <w:top w:val="none" w:sz="0" w:space="0" w:color="auto"/>
        <w:left w:val="none" w:sz="0" w:space="0" w:color="auto"/>
        <w:bottom w:val="none" w:sz="0" w:space="0" w:color="auto"/>
        <w:right w:val="none" w:sz="0" w:space="0" w:color="auto"/>
      </w:divBdr>
    </w:div>
    <w:div w:id="1646474864">
      <w:bodyDiv w:val="1"/>
      <w:marLeft w:val="0"/>
      <w:marRight w:val="0"/>
      <w:marTop w:val="0"/>
      <w:marBottom w:val="0"/>
      <w:divBdr>
        <w:top w:val="none" w:sz="0" w:space="0" w:color="auto"/>
        <w:left w:val="none" w:sz="0" w:space="0" w:color="auto"/>
        <w:bottom w:val="none" w:sz="0" w:space="0" w:color="auto"/>
        <w:right w:val="none" w:sz="0" w:space="0" w:color="auto"/>
      </w:divBdr>
    </w:div>
    <w:div w:id="178090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D4210-71BD-46FA-9D0B-22F04E547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304</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Mikolaj Lewandowski</dc:creator>
  <cp:keywords/>
  <dc:description/>
  <cp:lastModifiedBy>Elisabetta Taschini</cp:lastModifiedBy>
  <cp:revision>11</cp:revision>
  <dcterms:created xsi:type="dcterms:W3CDTF">2018-09-26T13:26:00Z</dcterms:created>
  <dcterms:modified xsi:type="dcterms:W3CDTF">2018-10-05T09:56:00Z</dcterms:modified>
</cp:coreProperties>
</file>